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F" w:rsidRDefault="008C58CE" w:rsidP="008C58CE">
      <w:pPr>
        <w:jc w:val="center"/>
        <w:rPr>
          <w:noProof/>
          <w:lang w:val="en-US" w:eastAsia="da-DK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386000" cy="1386000"/>
            <wp:effectExtent l="0" t="0" r="5080" b="5080"/>
            <wp:docPr id="3" name="Picture 3" descr="http://www.eadi.org/fileadmin/Accreditation/res/EADI_logo_SQUAR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di.org/fileadmin/Accreditation/res/EADI_logo_SQUAR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588400" cy="666000"/>
            <wp:effectExtent l="0" t="0" r="2540" b="1270"/>
            <wp:docPr id="1" name="Picture 1" descr="C:\Users\andrew\AppData\Local\Microsoft\Windows\Temporary Internet Files\Content.IE5\9ZAGGOAJ\logo-blue-with-black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Microsoft\Windows\Temporary Internet Files\Content.IE5\9ZAGGOAJ\logo-blue-with-black-tex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177200" cy="1177200"/>
            <wp:effectExtent l="0" t="0" r="4445" b="4445"/>
            <wp:docPr id="2" name="Picture 2" descr="Development Studie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elopment Studies Assoc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045" w:rsidRPr="00A678CD" w:rsidRDefault="00A678CD" w:rsidP="008C58CE">
      <w:pPr>
        <w:jc w:val="center"/>
        <w:rPr>
          <w:lang w:val="en-US"/>
        </w:rPr>
      </w:pPr>
      <w:r w:rsidRPr="008C58CE">
        <w:rPr>
          <w:sz w:val="32"/>
          <w:szCs w:val="32"/>
          <w:lang w:val="en-US"/>
        </w:rPr>
        <w:t>Call for Papers</w:t>
      </w:r>
    </w:p>
    <w:p w:rsidR="00A678CD" w:rsidRDefault="00A678CD" w:rsidP="008C58CE">
      <w:pPr>
        <w:jc w:val="center"/>
        <w:rPr>
          <w:b/>
          <w:sz w:val="32"/>
          <w:szCs w:val="32"/>
          <w:lang w:val="en-US"/>
        </w:rPr>
      </w:pPr>
      <w:r w:rsidRPr="00854AA9">
        <w:rPr>
          <w:b/>
          <w:sz w:val="32"/>
          <w:szCs w:val="32"/>
          <w:lang w:val="en-US"/>
        </w:rPr>
        <w:t xml:space="preserve">Rethinking </w:t>
      </w:r>
      <w:r w:rsidR="00AF3DAE" w:rsidRPr="00854AA9">
        <w:rPr>
          <w:b/>
          <w:sz w:val="32"/>
          <w:szCs w:val="32"/>
          <w:lang w:val="en-US"/>
        </w:rPr>
        <w:t xml:space="preserve">Development </w:t>
      </w:r>
      <w:r w:rsidRPr="00854AA9">
        <w:rPr>
          <w:b/>
          <w:sz w:val="32"/>
          <w:szCs w:val="32"/>
          <w:lang w:val="en-US"/>
        </w:rPr>
        <w:t>Research</w:t>
      </w:r>
    </w:p>
    <w:p w:rsidR="008C58CE" w:rsidRPr="00854AA9" w:rsidRDefault="008C58CE" w:rsidP="008C58CE">
      <w:pPr>
        <w:jc w:val="center"/>
        <w:rPr>
          <w:b/>
          <w:sz w:val="32"/>
          <w:szCs w:val="32"/>
          <w:lang w:val="en-US"/>
        </w:rPr>
      </w:pPr>
      <w:r>
        <w:rPr>
          <w:lang w:val="en-GB"/>
        </w:rPr>
        <w:t>The post-2015 development agenda and sust</w:t>
      </w:r>
      <w:r w:rsidR="004C48AB">
        <w:rPr>
          <w:lang w:val="en-GB"/>
        </w:rPr>
        <w:t xml:space="preserve">ainable development goals </w:t>
      </w:r>
    </w:p>
    <w:p w:rsidR="00A678CD" w:rsidRPr="00854AA9" w:rsidRDefault="00EA68FD" w:rsidP="008C58CE">
      <w:pPr>
        <w:jc w:val="center"/>
        <w:rPr>
          <w:b/>
          <w:sz w:val="24"/>
          <w:szCs w:val="24"/>
          <w:lang w:val="en-US"/>
        </w:rPr>
      </w:pPr>
      <w:r w:rsidRPr="00854AA9">
        <w:rPr>
          <w:b/>
          <w:sz w:val="24"/>
          <w:szCs w:val="24"/>
          <w:lang w:val="en-US"/>
        </w:rPr>
        <w:t>EADI/DSA Multidimensional Poverty Working Group, EA</w:t>
      </w:r>
      <w:r w:rsidR="0036447E" w:rsidRPr="00854AA9">
        <w:rPr>
          <w:b/>
          <w:sz w:val="24"/>
          <w:szCs w:val="24"/>
          <w:lang w:val="en-US"/>
        </w:rPr>
        <w:t>D</w:t>
      </w:r>
      <w:r w:rsidRPr="00854AA9">
        <w:rPr>
          <w:b/>
          <w:sz w:val="24"/>
          <w:szCs w:val="24"/>
          <w:lang w:val="en-US"/>
        </w:rPr>
        <w:t>I Disasters and Development Working Group and HDCA Sustainable Human Development Thematic Group</w:t>
      </w:r>
    </w:p>
    <w:p w:rsidR="006A3B44" w:rsidRDefault="006A3B44" w:rsidP="008C58C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25 - 26 June 2015</w:t>
      </w:r>
      <w:r w:rsidR="007900A5">
        <w:rPr>
          <w:b/>
          <w:sz w:val="28"/>
          <w:szCs w:val="28"/>
          <w:lang w:val="en-US"/>
        </w:rPr>
        <w:t xml:space="preserve">, </w:t>
      </w:r>
      <w:r w:rsidR="005051BA" w:rsidRPr="00D8764F">
        <w:rPr>
          <w:b/>
          <w:sz w:val="28"/>
          <w:szCs w:val="28"/>
          <w:lang w:val="en-US"/>
        </w:rPr>
        <w:t>University Square</w:t>
      </w:r>
      <w:r w:rsidR="00DC22AA">
        <w:rPr>
          <w:b/>
          <w:sz w:val="28"/>
          <w:szCs w:val="28"/>
          <w:lang w:val="en-US"/>
        </w:rPr>
        <w:t xml:space="preserve"> </w:t>
      </w:r>
      <w:r w:rsidR="005051BA" w:rsidRPr="00D8764F">
        <w:rPr>
          <w:b/>
          <w:sz w:val="28"/>
          <w:szCs w:val="28"/>
          <w:lang w:val="en-US"/>
        </w:rPr>
        <w:t>Stratford</w:t>
      </w:r>
      <w:r w:rsidR="005051BA">
        <w:rPr>
          <w:b/>
          <w:sz w:val="28"/>
          <w:szCs w:val="28"/>
          <w:lang w:val="en-US"/>
        </w:rPr>
        <w:t>,</w:t>
      </w:r>
      <w:r w:rsidR="00DC22AA">
        <w:rPr>
          <w:b/>
          <w:sz w:val="28"/>
          <w:szCs w:val="28"/>
          <w:lang w:val="en-US"/>
        </w:rPr>
        <w:t xml:space="preserve"> </w:t>
      </w:r>
      <w:r w:rsidR="00DC22AA" w:rsidRPr="00DC22AA">
        <w:rPr>
          <w:rFonts w:ascii="Times" w:hAnsi="Times" w:cs="Times"/>
          <w:b/>
          <w:bCs/>
          <w:color w:val="0B5AB2"/>
          <w:sz w:val="28"/>
          <w:szCs w:val="28"/>
          <w:lang w:val="en-US"/>
        </w:rPr>
        <w:t>Centre for Social Justice and Change</w:t>
      </w:r>
      <w:r w:rsidR="00DC22AA">
        <w:rPr>
          <w:b/>
          <w:sz w:val="28"/>
          <w:szCs w:val="28"/>
          <w:lang w:val="en-US"/>
        </w:rPr>
        <w:t xml:space="preserve">, </w:t>
      </w:r>
      <w:r w:rsidR="007900A5">
        <w:rPr>
          <w:b/>
          <w:sz w:val="28"/>
          <w:szCs w:val="28"/>
          <w:lang w:val="en-US"/>
        </w:rPr>
        <w:t>University of East London, UK</w:t>
      </w:r>
    </w:p>
    <w:p w:rsidR="0036447E" w:rsidRDefault="00A678CD" w:rsidP="0036447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2015 will see an assessment of how well we have done in achieving the Millennium Development Goals (MDGs) and a definition of the Post-2015 agenda. </w:t>
      </w:r>
      <w:r w:rsidR="00956BA4">
        <w:rPr>
          <w:sz w:val="28"/>
          <w:szCs w:val="28"/>
          <w:lang w:val="en-US"/>
        </w:rPr>
        <w:t>Currently</w:t>
      </w:r>
      <w:r>
        <w:rPr>
          <w:sz w:val="28"/>
          <w:szCs w:val="28"/>
          <w:lang w:val="en-US"/>
        </w:rPr>
        <w:t xml:space="preserve"> this includes a reformulation of the MDGs and the introduction of Sustainable Development Goals (SDGs)</w:t>
      </w:r>
      <w:r w:rsidR="00AD5670">
        <w:rPr>
          <w:sz w:val="28"/>
          <w:szCs w:val="28"/>
          <w:lang w:val="en-US"/>
        </w:rPr>
        <w:t>, which will no doubt, at least rhetorically, come to define the international agenda, affect aid and research funding</w:t>
      </w:r>
      <w:r>
        <w:rPr>
          <w:sz w:val="28"/>
          <w:szCs w:val="28"/>
          <w:lang w:val="en-US"/>
        </w:rPr>
        <w:t xml:space="preserve">. At present the proposed goals </w:t>
      </w:r>
      <w:r w:rsidR="0036447E">
        <w:rPr>
          <w:sz w:val="28"/>
          <w:szCs w:val="28"/>
          <w:lang w:val="en-US"/>
        </w:rPr>
        <w:t xml:space="preserve">are listed on </w:t>
      </w:r>
      <w:r w:rsidR="008A246C" w:rsidRPr="008A246C">
        <w:fldChar w:fldCharType="begin"/>
      </w:r>
      <w:r w:rsidR="00555E09" w:rsidRPr="008C58CE">
        <w:rPr>
          <w:lang w:val="en-US"/>
        </w:rPr>
        <w:instrText xml:space="preserve">http://sustainabledevelopment.un.org/focussdgs.html" </w:instrText>
      </w:r>
      <w:r w:rsidR="008A246C" w:rsidRPr="008A246C">
        <w:fldChar w:fldCharType="separate"/>
      </w:r>
      <w:r w:rsidR="0036447E" w:rsidRPr="00D9184F">
        <w:rPr>
          <w:rStyle w:val="Hyperlink"/>
          <w:sz w:val="28"/>
          <w:szCs w:val="28"/>
          <w:lang w:val="en-US"/>
        </w:rPr>
        <w:t>http://sustainabledevelopment.un.org/focussdgs.html</w:t>
      </w:r>
      <w:r w:rsidR="008A246C">
        <w:rPr>
          <w:rStyle w:val="Hyperlink"/>
          <w:sz w:val="28"/>
          <w:szCs w:val="28"/>
          <w:lang w:val="en-US"/>
        </w:rPr>
        <w:fldChar w:fldCharType="end"/>
      </w:r>
      <w:r w:rsidR="0036447E">
        <w:rPr>
          <w:sz w:val="28"/>
          <w:szCs w:val="28"/>
          <w:lang w:val="en-US"/>
        </w:rPr>
        <w:t xml:space="preserve">, however, their number and how they are measured may change before adoption, which presents its own challenges. </w:t>
      </w:r>
    </w:p>
    <w:p w:rsidR="006A3B44" w:rsidRDefault="004F1829" w:rsidP="00AD56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Whilst some goals are familiar, the SDGs bring onto the agenda many issues with which development specialists do not normally engage</w:t>
      </w:r>
      <w:r w:rsidR="00CA6F4C">
        <w:rPr>
          <w:sz w:val="28"/>
          <w:szCs w:val="28"/>
          <w:lang w:val="en-US"/>
        </w:rPr>
        <w:t xml:space="preserve"> especially those relating directly to the environme</w:t>
      </w:r>
      <w:r w:rsidR="0036447E">
        <w:rPr>
          <w:sz w:val="28"/>
          <w:szCs w:val="28"/>
          <w:lang w:val="en-US"/>
        </w:rPr>
        <w:t>n</w:t>
      </w:r>
      <w:r w:rsidR="00CA6F4C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. T</w:t>
      </w:r>
      <w:r w:rsidR="00CD2108">
        <w:rPr>
          <w:sz w:val="28"/>
          <w:szCs w:val="28"/>
          <w:lang w:val="en-US"/>
        </w:rPr>
        <w:t xml:space="preserve">he current MDGs have been criticized on many grounds amongst which has been </w:t>
      </w:r>
      <w:r w:rsidR="00AF3DAE">
        <w:rPr>
          <w:sz w:val="28"/>
          <w:szCs w:val="28"/>
          <w:lang w:val="en-US"/>
        </w:rPr>
        <w:t xml:space="preserve">the interconnected nature of these goals. This poses a challenge as </w:t>
      </w:r>
      <w:r w:rsidR="00CA6F4C">
        <w:rPr>
          <w:sz w:val="28"/>
          <w:szCs w:val="28"/>
          <w:lang w:val="en-US"/>
        </w:rPr>
        <w:t>p</w:t>
      </w:r>
      <w:r w:rsidR="00CD2108">
        <w:rPr>
          <w:sz w:val="28"/>
          <w:szCs w:val="28"/>
          <w:lang w:val="en-US"/>
        </w:rPr>
        <w:t xml:space="preserve">olicy makers, politicians, NGOs and academics tend to work in one area </w:t>
      </w:r>
      <w:r>
        <w:rPr>
          <w:sz w:val="28"/>
          <w:szCs w:val="28"/>
          <w:lang w:val="en-US"/>
        </w:rPr>
        <w:t>and pay (much) less attention to others</w:t>
      </w:r>
      <w:r w:rsidR="00CD2108">
        <w:rPr>
          <w:sz w:val="28"/>
          <w:szCs w:val="28"/>
          <w:lang w:val="en-US"/>
        </w:rPr>
        <w:t xml:space="preserve">. </w:t>
      </w:r>
    </w:p>
    <w:p w:rsidR="004F1829" w:rsidRPr="00A678CD" w:rsidRDefault="006A3B44" w:rsidP="00AD56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pleased to announce this </w:t>
      </w:r>
      <w:r w:rsidR="00CD2108">
        <w:rPr>
          <w:sz w:val="28"/>
          <w:szCs w:val="28"/>
          <w:lang w:val="en-US"/>
        </w:rPr>
        <w:t>workshop encourag</w:t>
      </w:r>
      <w:r>
        <w:rPr>
          <w:sz w:val="28"/>
          <w:szCs w:val="28"/>
          <w:lang w:val="en-US"/>
        </w:rPr>
        <w:t>ing</w:t>
      </w:r>
      <w:r w:rsidR="00CD2108">
        <w:rPr>
          <w:sz w:val="28"/>
          <w:szCs w:val="28"/>
          <w:lang w:val="en-US"/>
        </w:rPr>
        <w:t xml:space="preserve"> researchers to reflect on how their own </w:t>
      </w:r>
      <w:r w:rsidR="00AF3DAE">
        <w:rPr>
          <w:sz w:val="28"/>
          <w:szCs w:val="28"/>
          <w:lang w:val="en-US"/>
        </w:rPr>
        <w:t>work can contribute to: (a) a better understanding of which goals to include in the post-2015 development agenda; (b) a better explanation on how one or more of the SDGs can be more effectively achieved; and (c) a critical exploration of what roles different development actors can play in achieving one or more of these goals</w:t>
      </w:r>
      <w:r w:rsidR="00CD210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We seek to explore questions such as: </w:t>
      </w:r>
      <w:r w:rsidR="004F1829">
        <w:rPr>
          <w:sz w:val="28"/>
          <w:szCs w:val="28"/>
          <w:lang w:val="en-US"/>
        </w:rPr>
        <w:t>Are the goals relevant</w:t>
      </w:r>
      <w:r w:rsidR="00AD5670">
        <w:rPr>
          <w:sz w:val="28"/>
          <w:szCs w:val="28"/>
          <w:lang w:val="en-US"/>
        </w:rPr>
        <w:t xml:space="preserve"> and to whom</w:t>
      </w:r>
      <w:r w:rsidR="004F1829">
        <w:rPr>
          <w:sz w:val="28"/>
          <w:szCs w:val="28"/>
          <w:lang w:val="en-US"/>
        </w:rPr>
        <w:t xml:space="preserve">? How should we engage with them as academics and as researchers wanting </w:t>
      </w:r>
      <w:r w:rsidR="00AD5670">
        <w:rPr>
          <w:sz w:val="28"/>
          <w:szCs w:val="28"/>
          <w:lang w:val="en-US"/>
        </w:rPr>
        <w:t xml:space="preserve">to do good research and have </w:t>
      </w:r>
      <w:r w:rsidR="004F1829">
        <w:rPr>
          <w:sz w:val="28"/>
          <w:szCs w:val="28"/>
          <w:lang w:val="en-US"/>
        </w:rPr>
        <w:t>our voices heard?</w:t>
      </w:r>
    </w:p>
    <w:p w:rsidR="00A678CD" w:rsidRDefault="00956BA4" w:rsidP="00AD56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Authors </w:t>
      </w:r>
      <w:r w:rsidR="004F1829">
        <w:rPr>
          <w:sz w:val="28"/>
          <w:szCs w:val="28"/>
          <w:lang w:val="en-US"/>
        </w:rPr>
        <w:t>are invited to submit abstracts for papers which will</w:t>
      </w:r>
      <w:r>
        <w:rPr>
          <w:sz w:val="28"/>
          <w:szCs w:val="28"/>
          <w:lang w:val="en-US"/>
        </w:rPr>
        <w:t xml:space="preserve"> outline their current work </w:t>
      </w:r>
      <w:r w:rsidR="00AD5670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relate it to the SDGs. </w:t>
      </w:r>
      <w:r w:rsidR="004F1829">
        <w:rPr>
          <w:sz w:val="28"/>
          <w:szCs w:val="28"/>
          <w:lang w:val="en-US"/>
        </w:rPr>
        <w:t>The workshop and papers are meant as spaces for reflection rather than highly polished final versions though they too are welcome.</w:t>
      </w:r>
      <w:r w:rsidR="00AD5670">
        <w:rPr>
          <w:sz w:val="28"/>
          <w:szCs w:val="28"/>
          <w:lang w:val="en-US"/>
        </w:rPr>
        <w:t xml:space="preserve"> </w:t>
      </w:r>
      <w:r w:rsidR="003C0F80">
        <w:rPr>
          <w:sz w:val="28"/>
          <w:szCs w:val="28"/>
          <w:lang w:val="en-US"/>
        </w:rPr>
        <w:t xml:space="preserve">The workshop is open to </w:t>
      </w:r>
      <w:r w:rsidR="007900A5">
        <w:rPr>
          <w:sz w:val="28"/>
          <w:szCs w:val="28"/>
          <w:lang w:val="en-US"/>
        </w:rPr>
        <w:t xml:space="preserve">researchers, practitioners, students and </w:t>
      </w:r>
      <w:r w:rsidR="003C0F80">
        <w:rPr>
          <w:sz w:val="28"/>
          <w:szCs w:val="28"/>
          <w:lang w:val="en-US"/>
        </w:rPr>
        <w:t>academics</w:t>
      </w:r>
      <w:r w:rsidR="007900A5">
        <w:rPr>
          <w:sz w:val="28"/>
          <w:szCs w:val="28"/>
          <w:lang w:val="en-US"/>
        </w:rPr>
        <w:t xml:space="preserve">, </w:t>
      </w:r>
      <w:r w:rsidR="006A3B44">
        <w:rPr>
          <w:sz w:val="28"/>
          <w:szCs w:val="28"/>
          <w:lang w:val="en-US"/>
        </w:rPr>
        <w:t>from across disciplines and areas of work</w:t>
      </w:r>
      <w:r w:rsidR="003C0F80">
        <w:rPr>
          <w:sz w:val="28"/>
          <w:szCs w:val="28"/>
          <w:lang w:val="en-US"/>
        </w:rPr>
        <w:t>.</w:t>
      </w:r>
      <w:r w:rsidR="00AD5670">
        <w:rPr>
          <w:sz w:val="28"/>
          <w:szCs w:val="28"/>
          <w:lang w:val="en-US"/>
        </w:rPr>
        <w:t xml:space="preserve"> </w:t>
      </w:r>
    </w:p>
    <w:p w:rsidR="00D8764F" w:rsidRDefault="00D8764F" w:rsidP="00AD567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Location: </w:t>
      </w:r>
      <w:r w:rsidR="00DC22AA" w:rsidRPr="00D8764F">
        <w:rPr>
          <w:b/>
          <w:sz w:val="28"/>
          <w:szCs w:val="28"/>
          <w:lang w:val="en-US"/>
        </w:rPr>
        <w:t>University Square</w:t>
      </w:r>
      <w:r w:rsidR="00DC22AA">
        <w:rPr>
          <w:b/>
          <w:sz w:val="28"/>
          <w:szCs w:val="28"/>
          <w:lang w:val="en-US"/>
        </w:rPr>
        <w:t xml:space="preserve"> </w:t>
      </w:r>
      <w:r w:rsidR="00DC22AA" w:rsidRPr="00D8764F">
        <w:rPr>
          <w:b/>
          <w:sz w:val="28"/>
          <w:szCs w:val="28"/>
          <w:lang w:val="en-US"/>
        </w:rPr>
        <w:t>Stratford</w:t>
      </w:r>
      <w:r w:rsidR="00DC22AA">
        <w:rPr>
          <w:b/>
          <w:sz w:val="28"/>
          <w:szCs w:val="28"/>
          <w:lang w:val="en-US"/>
        </w:rPr>
        <w:t xml:space="preserve">, </w:t>
      </w:r>
      <w:r w:rsidR="00DC22AA" w:rsidRPr="00DC22AA">
        <w:rPr>
          <w:rFonts w:ascii="Times" w:hAnsi="Times" w:cs="Times"/>
          <w:b/>
          <w:bCs/>
          <w:color w:val="0B5AB2"/>
          <w:sz w:val="28"/>
          <w:szCs w:val="28"/>
          <w:lang w:val="en-US"/>
        </w:rPr>
        <w:t>Centre for Social Justice and Change</w:t>
      </w:r>
      <w:r w:rsidR="00DC22AA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 xml:space="preserve">University of East London, </w:t>
      </w:r>
    </w:p>
    <w:p w:rsidR="006A3B44" w:rsidRPr="00D8764F" w:rsidRDefault="006A3B44" w:rsidP="00AD567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Timing: 25 June (all day) and 26 June (morning)</w:t>
      </w:r>
    </w:p>
    <w:p w:rsidR="00D8764F" w:rsidRPr="006A3B44" w:rsidRDefault="00D8764F" w:rsidP="00D8764F">
      <w:pPr>
        <w:rPr>
          <w:b/>
          <w:sz w:val="28"/>
          <w:szCs w:val="28"/>
          <w:lang w:val="en-US"/>
        </w:rPr>
      </w:pPr>
      <w:r w:rsidRPr="006A3B44">
        <w:rPr>
          <w:b/>
          <w:sz w:val="28"/>
          <w:szCs w:val="28"/>
          <w:lang w:val="en-US"/>
        </w:rPr>
        <w:t>Deadline</w:t>
      </w:r>
      <w:r w:rsidR="0055728A" w:rsidRPr="006A3B44">
        <w:rPr>
          <w:b/>
          <w:sz w:val="28"/>
          <w:szCs w:val="28"/>
          <w:lang w:val="en-US"/>
        </w:rPr>
        <w:t>s</w:t>
      </w:r>
      <w:r w:rsidRPr="006A3B44">
        <w:rPr>
          <w:b/>
          <w:sz w:val="28"/>
          <w:szCs w:val="28"/>
          <w:lang w:val="en-US"/>
        </w:rPr>
        <w:t xml:space="preserve">: </w:t>
      </w:r>
    </w:p>
    <w:p w:rsidR="00D8764F" w:rsidRPr="00854AA9" w:rsidRDefault="00D8764F" w:rsidP="00D8764F">
      <w:pPr>
        <w:rPr>
          <w:rFonts w:eastAsia="Times New Roman" w:cs="Times New Roman"/>
          <w:sz w:val="28"/>
          <w:szCs w:val="28"/>
          <w:lang w:val="en-GB" w:eastAsia="da-DK"/>
        </w:rPr>
      </w:pP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Deadline for </w:t>
      </w:r>
      <w:r w:rsidRPr="00854AA9">
        <w:rPr>
          <w:rFonts w:eastAsia="Times New Roman" w:cs="Times New Roman"/>
          <w:b/>
          <w:color w:val="000000"/>
          <w:sz w:val="28"/>
          <w:szCs w:val="28"/>
          <w:lang w:val="en-GB" w:eastAsia="da-DK"/>
        </w:rPr>
        <w:t>abstracts</w:t>
      </w: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 (500 words): Monday 16</w:t>
      </w:r>
      <w:r w:rsidRPr="00854AA9">
        <w:rPr>
          <w:rFonts w:eastAsia="Times New Roman" w:cs="Times New Roman"/>
          <w:color w:val="000000"/>
          <w:sz w:val="28"/>
          <w:szCs w:val="28"/>
          <w:vertAlign w:val="superscript"/>
          <w:lang w:val="en-GB" w:eastAsia="da-DK"/>
        </w:rPr>
        <w:t>th</w:t>
      </w: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 March  </w:t>
      </w:r>
    </w:p>
    <w:p w:rsidR="00D8764F" w:rsidRPr="00854AA9" w:rsidRDefault="00D8764F" w:rsidP="00D8764F">
      <w:pPr>
        <w:spacing w:after="0" w:line="240" w:lineRule="auto"/>
        <w:rPr>
          <w:rFonts w:eastAsia="Times New Roman" w:cs="Times New Roman"/>
          <w:sz w:val="28"/>
          <w:szCs w:val="28"/>
          <w:lang w:val="en-GB" w:eastAsia="da-DK"/>
        </w:rPr>
      </w:pP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Notification of </w:t>
      </w:r>
      <w:r w:rsidRPr="00854AA9">
        <w:rPr>
          <w:rFonts w:eastAsia="Times New Roman" w:cs="Times New Roman"/>
          <w:b/>
          <w:color w:val="000000"/>
          <w:sz w:val="28"/>
          <w:szCs w:val="28"/>
          <w:lang w:val="en-GB" w:eastAsia="da-DK"/>
        </w:rPr>
        <w:t>acceptance</w:t>
      </w: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>: Friday 17</w:t>
      </w:r>
      <w:r w:rsidRPr="00854AA9">
        <w:rPr>
          <w:rFonts w:eastAsia="Times New Roman" w:cs="Times New Roman"/>
          <w:color w:val="000000"/>
          <w:sz w:val="28"/>
          <w:szCs w:val="28"/>
          <w:vertAlign w:val="superscript"/>
          <w:lang w:val="en-GB" w:eastAsia="da-DK"/>
        </w:rPr>
        <w:t>th</w:t>
      </w: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 April</w:t>
      </w:r>
    </w:p>
    <w:p w:rsidR="00D8764F" w:rsidRPr="00854AA9" w:rsidRDefault="00D8764F" w:rsidP="00D8764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GB" w:eastAsia="da-DK"/>
        </w:rPr>
      </w:pPr>
    </w:p>
    <w:p w:rsidR="00D8764F" w:rsidRDefault="00D8764F" w:rsidP="00D8764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GB" w:eastAsia="da-DK"/>
        </w:rPr>
      </w:pP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Deadline for </w:t>
      </w:r>
      <w:r w:rsidRPr="00854AA9">
        <w:rPr>
          <w:rFonts w:eastAsia="Times New Roman" w:cs="Times New Roman"/>
          <w:b/>
          <w:color w:val="000000"/>
          <w:sz w:val="28"/>
          <w:szCs w:val="28"/>
          <w:lang w:val="en-GB" w:eastAsia="da-DK"/>
        </w:rPr>
        <w:t>papers</w:t>
      </w: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: </w:t>
      </w:r>
      <w:r w:rsidR="004C48AB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Monday </w:t>
      </w:r>
      <w:r w:rsidRPr="00854AA9">
        <w:rPr>
          <w:rFonts w:eastAsia="Times New Roman" w:cs="Times New Roman"/>
          <w:color w:val="000000"/>
          <w:sz w:val="28"/>
          <w:szCs w:val="28"/>
          <w:lang w:val="en-GB" w:eastAsia="da-DK"/>
        </w:rPr>
        <w:t>June 1st </w:t>
      </w:r>
    </w:p>
    <w:p w:rsidR="007F3197" w:rsidRDefault="007F3197" w:rsidP="00D8764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GB" w:eastAsia="da-DK"/>
        </w:rPr>
      </w:pPr>
    </w:p>
    <w:p w:rsidR="007F3197" w:rsidRDefault="007F3197" w:rsidP="00D8764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GB" w:eastAsia="da-DK"/>
        </w:rPr>
      </w:pPr>
      <w:r>
        <w:rPr>
          <w:rFonts w:eastAsia="Times New Roman" w:cs="Times New Roman"/>
          <w:b/>
          <w:color w:val="000000"/>
          <w:sz w:val="28"/>
          <w:szCs w:val="28"/>
          <w:lang w:val="en-GB" w:eastAsia="da-DK"/>
        </w:rPr>
        <w:t xml:space="preserve">Costs: </w:t>
      </w:r>
      <w:r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The Workshop will be free, but participants have to pay for their </w:t>
      </w:r>
      <w:r w:rsidR="00EE3EA4">
        <w:rPr>
          <w:rFonts w:eastAsia="Times New Roman" w:cs="Times New Roman"/>
          <w:color w:val="000000"/>
          <w:sz w:val="28"/>
          <w:szCs w:val="28"/>
          <w:lang w:val="en-GB" w:eastAsia="da-DK"/>
        </w:rPr>
        <w:t xml:space="preserve">meals and </w:t>
      </w:r>
      <w:r>
        <w:rPr>
          <w:rFonts w:eastAsia="Times New Roman" w:cs="Times New Roman"/>
          <w:color w:val="000000"/>
          <w:sz w:val="28"/>
          <w:szCs w:val="28"/>
          <w:lang w:val="en-GB" w:eastAsia="da-DK"/>
        </w:rPr>
        <w:t>accommodation</w:t>
      </w:r>
      <w:r w:rsidR="00EE3EA4">
        <w:rPr>
          <w:rFonts w:eastAsia="Times New Roman" w:cs="Times New Roman"/>
          <w:color w:val="000000"/>
          <w:sz w:val="28"/>
          <w:szCs w:val="28"/>
          <w:lang w:val="en-GB" w:eastAsia="da-DK"/>
        </w:rPr>
        <w:t>.</w:t>
      </w:r>
    </w:p>
    <w:p w:rsidR="007F3197" w:rsidRDefault="007F3197" w:rsidP="00D8764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GB" w:eastAsia="da-DK"/>
        </w:rPr>
      </w:pPr>
    </w:p>
    <w:p w:rsidR="007F3197" w:rsidRDefault="007F3197" w:rsidP="00BB3A9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GB" w:eastAsia="da-DK"/>
        </w:rPr>
      </w:pPr>
      <w:r>
        <w:rPr>
          <w:rFonts w:eastAsia="Times New Roman" w:cs="Times New Roman"/>
          <w:color w:val="000000"/>
          <w:sz w:val="28"/>
          <w:szCs w:val="28"/>
          <w:lang w:val="en-GB" w:eastAsia="da-DK"/>
        </w:rPr>
        <w:t>Abstract to:</w:t>
      </w:r>
    </w:p>
    <w:p w:rsidR="00BB3A97" w:rsidRDefault="007F3197" w:rsidP="00BB3A97">
      <w:pPr>
        <w:rPr>
          <w:b/>
          <w:sz w:val="24"/>
          <w:szCs w:val="24"/>
          <w:lang w:val="en-US"/>
        </w:rPr>
      </w:pPr>
      <w:r w:rsidRPr="00854AA9">
        <w:rPr>
          <w:b/>
          <w:sz w:val="24"/>
          <w:szCs w:val="24"/>
          <w:lang w:val="en-US"/>
        </w:rPr>
        <w:t>EADI/DSA Multidi</w:t>
      </w:r>
      <w:r>
        <w:rPr>
          <w:b/>
          <w:sz w:val="24"/>
          <w:szCs w:val="24"/>
          <w:lang w:val="en-US"/>
        </w:rPr>
        <w:t>mensional Poverty Working Group</w:t>
      </w:r>
      <w:r w:rsidR="00BB3A97">
        <w:rPr>
          <w:b/>
          <w:sz w:val="24"/>
          <w:szCs w:val="24"/>
          <w:lang w:val="en-US"/>
        </w:rPr>
        <w:t xml:space="preserve">: </w:t>
      </w:r>
    </w:p>
    <w:p w:rsidR="007F3197" w:rsidRDefault="00BB3A97" w:rsidP="007F3197">
      <w:pPr>
        <w:rPr>
          <w:b/>
          <w:sz w:val="24"/>
          <w:szCs w:val="24"/>
          <w:lang w:val="en-US"/>
        </w:rPr>
      </w:pPr>
      <w:r w:rsidRPr="00BB3A97">
        <w:rPr>
          <w:rFonts w:eastAsia="Times New Roman" w:cs="Courier New"/>
          <w:b/>
          <w:color w:val="000000"/>
          <w:sz w:val="24"/>
          <w:szCs w:val="24"/>
          <w:lang w:val="en-US" w:eastAsia="da-DK"/>
        </w:rPr>
        <w:t>Dr Laura Camfield</w:t>
      </w:r>
      <w:r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Courier New"/>
          <w:color w:val="000000"/>
          <w:sz w:val="24"/>
          <w:szCs w:val="24"/>
          <w:lang w:val="en-US" w:eastAsia="da-DK"/>
        </w:rPr>
        <w:t>Senior Lecturer in International Development</w:t>
      </w:r>
      <w:r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Courier New"/>
          <w:color w:val="000000"/>
          <w:sz w:val="24"/>
          <w:szCs w:val="24"/>
          <w:lang w:val="en-US" w:eastAsia="da-DK"/>
        </w:rPr>
        <w:t>School of International Development</w:t>
      </w:r>
      <w:r>
        <w:rPr>
          <w:rFonts w:eastAsia="Times New Roman" w:cs="Courier New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Times New Roman"/>
          <w:color w:val="000000"/>
          <w:sz w:val="24"/>
          <w:szCs w:val="24"/>
          <w:lang w:val="en-US" w:eastAsia="da-DK"/>
        </w:rPr>
        <w:t>University of East Anglia</w:t>
      </w:r>
      <w:r>
        <w:rPr>
          <w:rFonts w:eastAsia="Times New Roman" w:cs="Times New Roman"/>
          <w:color w:val="000000"/>
          <w:sz w:val="24"/>
          <w:szCs w:val="24"/>
          <w:lang w:val="en-US" w:eastAsia="da-DK"/>
        </w:rPr>
        <w:t xml:space="preserve">, </w:t>
      </w:r>
      <w:hyperlink r:id="rId8" w:history="1">
        <w:r w:rsidRPr="00223D0E">
          <w:rPr>
            <w:rStyle w:val="Hyperlink"/>
            <w:b/>
            <w:sz w:val="24"/>
            <w:szCs w:val="24"/>
            <w:lang w:val="en-US"/>
          </w:rPr>
          <w:t>L.Camfield@uea.ac.uk</w:t>
        </w:r>
      </w:hyperlink>
      <w:r>
        <w:rPr>
          <w:b/>
          <w:sz w:val="24"/>
          <w:szCs w:val="24"/>
          <w:lang w:val="en-US"/>
        </w:rPr>
        <w:t xml:space="preserve"> </w:t>
      </w:r>
      <w:r w:rsidR="007F3197" w:rsidRPr="00854AA9">
        <w:rPr>
          <w:b/>
          <w:sz w:val="24"/>
          <w:szCs w:val="24"/>
          <w:lang w:val="en-US"/>
        </w:rPr>
        <w:t xml:space="preserve"> </w:t>
      </w:r>
    </w:p>
    <w:p w:rsidR="00BB3A97" w:rsidRDefault="007F3197" w:rsidP="00BB3A97">
      <w:pPr>
        <w:rPr>
          <w:b/>
          <w:sz w:val="24"/>
          <w:szCs w:val="24"/>
          <w:lang w:val="en-US"/>
        </w:rPr>
      </w:pPr>
      <w:r w:rsidRPr="00854AA9">
        <w:rPr>
          <w:b/>
          <w:sz w:val="24"/>
          <w:szCs w:val="24"/>
          <w:lang w:val="en-US"/>
        </w:rPr>
        <w:t>EADI Disasters and Development Working Group</w:t>
      </w:r>
      <w:r w:rsidR="00BB3A97">
        <w:rPr>
          <w:b/>
          <w:sz w:val="24"/>
          <w:szCs w:val="24"/>
          <w:lang w:val="en-US"/>
        </w:rPr>
        <w:t xml:space="preserve"> and</w:t>
      </w:r>
      <w:r w:rsidRPr="00854AA9">
        <w:rPr>
          <w:b/>
          <w:sz w:val="24"/>
          <w:szCs w:val="24"/>
          <w:lang w:val="en-US"/>
        </w:rPr>
        <w:t xml:space="preserve"> HDCA Sustainable Human Development Thematic Group</w:t>
      </w:r>
      <w:r w:rsidR="00BB3A97">
        <w:rPr>
          <w:b/>
          <w:sz w:val="24"/>
          <w:szCs w:val="24"/>
          <w:lang w:val="en-US"/>
        </w:rPr>
        <w:t xml:space="preserve">: </w:t>
      </w:r>
    </w:p>
    <w:p w:rsidR="00BB3A97" w:rsidRPr="00BB3A97" w:rsidRDefault="00BB3A97" w:rsidP="00BB3A97">
      <w:pPr>
        <w:rPr>
          <w:rFonts w:eastAsia="Times New Roman" w:cs="Tahoma"/>
          <w:color w:val="000000"/>
          <w:sz w:val="24"/>
          <w:szCs w:val="24"/>
          <w:lang w:val="en-US" w:eastAsia="da-DK"/>
        </w:rPr>
      </w:pPr>
      <w:r w:rsidRPr="00BB3A97">
        <w:rPr>
          <w:rFonts w:eastAsia="Times New Roman" w:cs="Tahoma"/>
          <w:b/>
          <w:color w:val="000000"/>
          <w:sz w:val="24"/>
          <w:szCs w:val="24"/>
          <w:lang w:val="en-US" w:eastAsia="da-DK"/>
        </w:rPr>
        <w:t>Andrew Crabtree</w:t>
      </w:r>
      <w:r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Tahoma"/>
          <w:color w:val="000000"/>
          <w:sz w:val="24"/>
          <w:szCs w:val="24"/>
          <w:lang w:val="en-US" w:eastAsia="da-DK"/>
        </w:rPr>
        <w:t>Adjunct Associate Professor</w:t>
      </w:r>
      <w:r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Tahoma"/>
          <w:color w:val="000000"/>
          <w:sz w:val="24"/>
          <w:szCs w:val="24"/>
          <w:lang w:val="en-US" w:eastAsia="da-DK"/>
        </w:rPr>
        <w:t>Dept. of Intercultural Communication and Management</w:t>
      </w:r>
      <w:r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Tahoma"/>
          <w:color w:val="000000"/>
          <w:sz w:val="24"/>
          <w:szCs w:val="24"/>
          <w:lang w:val="en-US" w:eastAsia="da-DK"/>
        </w:rPr>
        <w:t>Copenhagen Business School</w:t>
      </w:r>
      <w:r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Tahoma"/>
          <w:color w:val="000000"/>
          <w:sz w:val="24"/>
          <w:szCs w:val="24"/>
          <w:lang w:val="en-US" w:eastAsia="da-DK"/>
        </w:rPr>
        <w:t>Porcelænshaven 18A</w:t>
      </w:r>
      <w:r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Tahoma"/>
          <w:color w:val="000000"/>
          <w:sz w:val="24"/>
          <w:szCs w:val="24"/>
          <w:lang w:val="en-US" w:eastAsia="da-DK"/>
        </w:rPr>
        <w:t>2000 Frederiksberg</w:t>
      </w:r>
      <w:r>
        <w:rPr>
          <w:rFonts w:eastAsia="Times New Roman" w:cs="Tahoma"/>
          <w:color w:val="000000"/>
          <w:sz w:val="24"/>
          <w:szCs w:val="24"/>
          <w:lang w:val="en-US" w:eastAsia="da-DK"/>
        </w:rPr>
        <w:t xml:space="preserve">, </w:t>
      </w:r>
      <w:r w:rsidRPr="00BB3A97">
        <w:rPr>
          <w:rFonts w:eastAsia="Times New Roman" w:cs="Tahoma"/>
          <w:color w:val="000000"/>
          <w:sz w:val="24"/>
          <w:szCs w:val="24"/>
          <w:lang w:val="en-US" w:eastAsia="da-DK"/>
        </w:rPr>
        <w:t>Denmark</w:t>
      </w:r>
    </w:p>
    <w:p w:rsidR="00D8764F" w:rsidRPr="00BB3A97" w:rsidRDefault="008A246C" w:rsidP="00AD5670">
      <w:pPr>
        <w:rPr>
          <w:b/>
          <w:sz w:val="28"/>
          <w:szCs w:val="28"/>
          <w:lang w:val="en-US"/>
        </w:rPr>
      </w:pPr>
      <w:hyperlink r:id="rId9" w:history="1">
        <w:r w:rsidR="00BB3A97" w:rsidRPr="00BB3A97">
          <w:rPr>
            <w:rStyle w:val="Hyperlink"/>
            <w:rFonts w:eastAsia="Times New Roman" w:cs="Tahoma"/>
            <w:b/>
            <w:sz w:val="24"/>
            <w:szCs w:val="24"/>
            <w:lang w:val="en-US" w:eastAsia="da-DK"/>
          </w:rPr>
          <w:t>ac.ikl@cbs.dk</w:t>
        </w:r>
      </w:hyperlink>
      <w:r w:rsidR="00BB3A97" w:rsidRPr="00BB3A97">
        <w:rPr>
          <w:rFonts w:eastAsia="Times New Roman" w:cs="Tahoma"/>
          <w:b/>
          <w:color w:val="000000"/>
          <w:sz w:val="24"/>
          <w:szCs w:val="24"/>
          <w:lang w:val="en-US" w:eastAsia="da-DK"/>
        </w:rPr>
        <w:t xml:space="preserve"> </w:t>
      </w:r>
      <w:bookmarkStart w:id="0" w:name="_GoBack"/>
      <w:bookmarkEnd w:id="0"/>
    </w:p>
    <w:sectPr w:rsidR="00D8764F" w:rsidRPr="00BB3A97" w:rsidSect="00957D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77F4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Camfield (DEV)">
    <w15:presenceInfo w15:providerId="AD" w15:userId="S-1-5-21-1202660629-790525478-1417001333-1743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A678CD"/>
    <w:rsid w:val="002E113A"/>
    <w:rsid w:val="0036447E"/>
    <w:rsid w:val="003C0F80"/>
    <w:rsid w:val="003D2656"/>
    <w:rsid w:val="003E5E19"/>
    <w:rsid w:val="004C48AB"/>
    <w:rsid w:val="004F1829"/>
    <w:rsid w:val="00501371"/>
    <w:rsid w:val="005051BA"/>
    <w:rsid w:val="00555E09"/>
    <w:rsid w:val="0055728A"/>
    <w:rsid w:val="005A1B4E"/>
    <w:rsid w:val="006A3B44"/>
    <w:rsid w:val="00751F98"/>
    <w:rsid w:val="007900A5"/>
    <w:rsid w:val="007F3197"/>
    <w:rsid w:val="00854AA9"/>
    <w:rsid w:val="00887C28"/>
    <w:rsid w:val="008A246C"/>
    <w:rsid w:val="008C58CE"/>
    <w:rsid w:val="00922FBD"/>
    <w:rsid w:val="00943513"/>
    <w:rsid w:val="00956BA4"/>
    <w:rsid w:val="00957D0D"/>
    <w:rsid w:val="00971B19"/>
    <w:rsid w:val="00A130D8"/>
    <w:rsid w:val="00A678CD"/>
    <w:rsid w:val="00AD5670"/>
    <w:rsid w:val="00AF3DAE"/>
    <w:rsid w:val="00B024CA"/>
    <w:rsid w:val="00BB3A97"/>
    <w:rsid w:val="00C44D1C"/>
    <w:rsid w:val="00CA6F4C"/>
    <w:rsid w:val="00CD2108"/>
    <w:rsid w:val="00D74AB2"/>
    <w:rsid w:val="00D8764F"/>
    <w:rsid w:val="00DB5658"/>
    <w:rsid w:val="00DC22AA"/>
    <w:rsid w:val="00E97195"/>
    <w:rsid w:val="00EA68FD"/>
    <w:rsid w:val="00EE3EA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47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A97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47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A97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3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4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1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3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0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7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37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oogle.dk/url?sa=i&amp;rct=j&amp;q=&amp;esrc=s&amp;source=images&amp;cd=&amp;cad=rja&amp;uact=8&amp;ved=0CAcQjRw&amp;url=http://www.eadi.org/accreditation&amp;ei=FxaLVNU46PjLA5WggJgP&amp;bvm=bv.81828268,d.bGQ&amp;psig=AFQjCNEBD3jJ36vNVk9Bss34gIsDYaCJbQ&amp;ust=1418487699522355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L.Camfield@uea.ac.uk" TargetMode="External"/><Relationship Id="rId9" Type="http://schemas.openxmlformats.org/officeDocument/2006/relationships/hyperlink" Target="mailto:ac.ikl@cbs.dk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Kathryn Rosenblum</cp:lastModifiedBy>
  <cp:revision>2</cp:revision>
  <dcterms:created xsi:type="dcterms:W3CDTF">2015-01-14T16:19:00Z</dcterms:created>
  <dcterms:modified xsi:type="dcterms:W3CDTF">2015-01-14T16:19:00Z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